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15-2026 i Smedjebackens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