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23535-2025 i Mora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