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violettgrå tagellav (NT), dropptaggsvamp (S),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