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24220-2025 i Mora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