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dokument behandlar höga naturvärden i avverkningsanmälan A 27113-2024 i Mora kommun. Denna avverkningsanmälan inkom 2024-06-28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