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dokument behandlar höga naturvärden i avverkningsanmälan A 36058-2024 i Mora kommun. Denna avverkningsanmälan inkom 2024-08-29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