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2729-2026 i Mora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