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som inkom 2025-05-14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7212" cy="5688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3772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