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dokument behandlar höga naturvärden i avverkningsanmälan A 54903-2024 i Mora kommun som inkom 2024-11-22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5270" cy="5688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68527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6760929, E 482849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