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som inkom 2025-11-17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fläckporing (VU, T), garnlav (VU, T), blågrå svartspik (NT), dropptaggsvamp (NT, T), kolflarnlav (NT, T), mörk kolflarnlav (NT), tallticka (NT, T), vaddporing (NT), vedflamlav (NT), bronshjon (S, T) och mindre märgborre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