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Detta dokument behandlar höga naturvärden i avverkningsanmälan A 31562-2025 i Mora kommun som inkom 2025-06-25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6759944, E 436711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knärot (VU, T, §8), kattfotslav (NT, T), tallticka (NT, T), talltita (NT, §4), tretåig hackspett (NT, T, §4), vitgrynig nållav (NT), mindre märgborre (S, T), nästlav (S, T), thomsons trägnagare (S)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