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Detta dokument behandlar höga naturvärden i avverkningsanmälan A 31756-2023 i Mora kommun som inkom 2023-07-11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6753494, E 442020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