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Detta dokument behandlar höga naturvärden i avverkningsanmälan A 35486-2025 i Mora kommun som inkom 2025-07-17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6768387, E 445433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dropptaggsvamp (NT, T), dvärgbägarlav (NT, T), kötticka (NT), talltagel (NT, T), talltita (NT, §4), tretåig hackspett (NT, T, §4), ullticka (NT, T), vedskivlav (NT, T), mindre märgborre (S, T), svavelriska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