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Detta dokument behandlar höga naturvärden i avverkningsanmälan A 53426-2025 i Mora kommun som inkom 2025-10-29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6767334, E 443176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15 naturvårdsarter hittats: garnlav (VU, T), gräddporing (VU, T), dvärgbägarlav (NT, T), kolflarnlav (NT, T), rosenticka (NT, T), tallticka (NT, T), tretåig hackspett (NT, T, §4), vedskivlav (NT, T), bronshjon (S, T), mindre märgborre (S, T), thomsons trägnagare (S), vågbandad barkbock (S), spillkråka (T, §4), tjäder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