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Detta dokument behandlar höga naturvärden i avverkningsanmälan A 61259-2023 i Mora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6732973, E 446336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garnlav (VU, T), knärot (VU, T, §8), brunpudrad nållav (NT, T), vitgrynig nållav (NT), bollvitmossa (S, T), bronshjon (S, T), thomsons trägnagare (S)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