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talltagel (NT, T), tretåig hackspett (NT, T, §4), vedskivlav (NT, T), violettgrå tagellav (NT, T), bronshjon (S, T), luddlav (S, T), mindre märgborre (S, T), nästlav (S, T), plattlummer (S, T, §9), tibast (S, T), bergfink (T, §4), brudborste (T), gråsiska (T, §4), kärrfibbla (T), liljekonvalj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