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garnlav (NT), kolflarnlav (NT), mörk kolflarnlav (NT), spillkråka (NT, §4), vedflamlav (NT), vedskivlav (NT), violettgrå tagellav (NT), luddlav (S), mindre märgborre (S), nästlav (S), tibast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