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dokument behandlar höga naturvärden i avverkningsanmälan A 45344-2024 i Mora kommun. Denna avverkningsanmälan inkom 2024-10-11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