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25724-2026 i Mora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