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dokument behandlar höga naturvärden i avverkningsanmälan A 9412-2026 i Mora kommun. Denna avverkningsanmälan inkom 2026-02-18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