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dokument behandlar höga naturvärden i avverkningsanmälan A 3531-2024 i Mora kommun. Denna avverkningsanmälan inkom 2024-01-29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