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tretåig hackspett (NT, §4), ullticka (NT), vedskivlav (NT), vitgrynig nållav (NT) och bronshjon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