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34897-2022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