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garnlav (NT), kolflarnlav (NT), mörk kolflarnlav (NT), spillkråka (NT, §4), stjärntagging (NT), talltita (NT, §4), tretåig hackspett (NT, §4), vedflamlav (NT), vedskivlav (NT), violettgrå tagellav (NT), gullgröppa (S), mindre märgborre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