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57669-2022 i 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