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rödvingetrast (NT, §4), slaguggla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