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58169-2025 i Mora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