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1770-2025 i Mor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