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406-2025 i Mor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