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35200-2025 i Mora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