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028-2020 i Mora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