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87-2025 i Mor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