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94-2025 i Mora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