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286-2020 i Mor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