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rynkskinn (NT, T), stjärntagging (NT, T), tretåig hackspett (NT, T, §4), ullticka (NT, T), vedskivlav (NT, T), violettgrå tagellav (NT, T), bronshjon (S, T), bårdlav (S, T), korallblylav (S, T), mindre märgborre (S, T), vedticka (S, T), blåsippa (T, §9), kransmossa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