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tretåig hackspett (NT, §4), ärtsångare (NT, §4), grönsiska (§4), göktyta (§4), järnsparv (§4), kungsfågel (§4), orre (§4), trana (§4) och törnskata (§4). Av dessa är 23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tretåig hackspett (NT, §4), ärtsångare (NT, §4), grönsiska (§4), göktyta (§4), järnsparv (§4), kungsfågel (§4), orre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