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3 meter från avverkningsanmälan A 32273-2026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