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klagomål behandlar höga naturvärden i avverkningsanmälan A 27113-2024 i Mora kommun som inkom 2024-06-28 och omfattar 10,3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6766752, E 432967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