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dvärgbägarlav (NT), garnlav (NT), kolflarnlav (NT), kortskaftad ärgspik (NT), mörk kolflarnlav (NT), vedflamlav (NT), vedskivlav (NT), violettgrå tagellav (NT) och mindre märgborre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