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917-2024 i Mora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