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som inkom 2025-07-15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6784409, E 464743 i SWEREF 99 TM.</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