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smalfotad taggsvamp (VU), blanksvart spiklav (NT), blågrå svartspik (NT), garnlav (NT), kolflarnlav (NT), mörk kolflarnlav (NT), skrovellav (NT), spillkråka (NT, §4), talltita (NT, §4), varglav (NT, §8), vedflamlav (NT), vedskivlav (NT), orre (§4) och tjäder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