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8 meter från avverkningsanmälan A 34897-2022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