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dokument behandlar höga naturvärden i avverkningsanmälan A 17163-2025 i Mora kommun som inkom 2025-04-09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garnlav (VU,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6727642, E 453459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