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Detta dokument behandlar höga naturvärden i avverkningsanmälan A 41794-2025 i Mora kommun som inkom 2025-09-02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6761148, E 493157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9 naturvårdsarter hittats: garnlav (VU, T), motaggsvamp (NT, T), rödvingetrast (NT, §4), tallticka (NT, T), vedskivlav (NT, T), mindre märgborre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