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13717-2023 i Mor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