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20531-2025 i Mora kommun</w:t>
      </w:r>
    </w:p>
    <w:p>
      <w:r>
        <w:t>Denna tillsynsbegäran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6784741, E 464766 i SWEREF 99 TM.</w:t>
      </w:r>
    </w:p>
    <w:p>
      <w:r>
        <w:t>I och inom 24 meter från avverkningsanmälan finns fynd av 33 naturvårdsarter, varav 13 är rödlistade, 11 är fridlysta, 21 är typiska (T) och 9 är signalarter (S): garnlav (VU, T), tornseglare (VU, §4), gammelgransskål (NT, T), kolflarnlav (NT, T), mörk kolflarnlav (NT), tallriska (NT), talltagel (NT, T), talltita (NT, §4), tretåig hackspett (NT, T, §4), vedflamlav (NT), vedskivlav (NT, T), violettgrå tagellav (NT, T), vitgrynig nållav (NT), bronshjon (S, T), luddlav (S, T), mindre märgborre (S, T), nästlav (S, T), plattlummer (S, T, §9), rödgul trumpetsvamp (S), svavelriska (S), tibast (S, T), vågbandad barkbock (S), bergfink (T, §4), brudborste (T), gråsiska (T, §4), kärrfibbla (T), liljekonvalj (T), ormbär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talltagel (NT, T), tretåig hackspett (NT, T, §4), vedskivlav (NT, T), violettgrå tagellav (NT, T), bronshjon (S, T), luddlav (S, T), mindre märgborre (S, T), nästlav (S, T), plattlummer (S, T, §9), tibast (S, T), bergfink (T, §4), brudborste (T), gråsiska (T, §4), kärrfibbla (T), liljekonvalj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