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11 meter från avverkningsanmälan A 11463-2024 i 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