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18954-2024 i Mora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