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38769-2021 i Mora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